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>ОВСКОЕ СЕЛЬСКОЕ ПОСЕЛЕНИЕ»</w:t>
      </w:r>
    </w:p>
    <w:p w:rsidR="00446DB8" w:rsidRDefault="00446DB8" w:rsidP="00BC61DB">
      <w:pPr>
        <w:jc w:val="center"/>
        <w:rPr>
          <w:sz w:val="28"/>
          <w:szCs w:val="28"/>
        </w:rPr>
      </w:pPr>
    </w:p>
    <w:p w:rsidR="00446DB8" w:rsidRDefault="00446DB8" w:rsidP="00BC61D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>ОВСКОГО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46DB8" w:rsidRDefault="00446DB8" w:rsidP="00BC61DB">
      <w:pPr>
        <w:rPr>
          <w:sz w:val="28"/>
          <w:szCs w:val="28"/>
        </w:rPr>
      </w:pP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46DB8" w:rsidRDefault="00446DB8" w:rsidP="00BC61DB">
      <w:pPr>
        <w:jc w:val="center"/>
        <w:rPr>
          <w:sz w:val="28"/>
          <w:szCs w:val="28"/>
        </w:rPr>
      </w:pPr>
    </w:p>
    <w:p w:rsidR="00446DB8" w:rsidRDefault="00446DB8" w:rsidP="00BC61DB">
      <w:pPr>
        <w:pStyle w:val="a9"/>
        <w:tabs>
          <w:tab w:val="left" w:pos="708"/>
        </w:tabs>
      </w:pPr>
    </w:p>
    <w:p w:rsidR="00446DB8" w:rsidRDefault="00446DB8" w:rsidP="00BC61DB">
      <w:pPr>
        <w:rPr>
          <w:sz w:val="28"/>
          <w:szCs w:val="28"/>
        </w:rPr>
      </w:pPr>
      <w:r>
        <w:rPr>
          <w:sz w:val="28"/>
          <w:szCs w:val="28"/>
        </w:rPr>
        <w:t>19.11.</w:t>
      </w:r>
      <w:r w:rsidRPr="00B375A2">
        <w:rPr>
          <w:sz w:val="28"/>
          <w:szCs w:val="28"/>
        </w:rPr>
        <w:t xml:space="preserve">2015                                           № </w:t>
      </w:r>
      <w:r w:rsidR="00531030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х.</w:t>
      </w:r>
      <w:r w:rsidR="00531030">
        <w:rPr>
          <w:sz w:val="28"/>
          <w:szCs w:val="28"/>
        </w:rPr>
        <w:t xml:space="preserve"> Солонц</w:t>
      </w:r>
      <w:r>
        <w:rPr>
          <w:sz w:val="28"/>
          <w:szCs w:val="28"/>
        </w:rPr>
        <w:t>овский</w:t>
      </w:r>
    </w:p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 xml:space="preserve">Об основных направлениях </w:t>
      </w:r>
    </w:p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7F7F96">
        <w:rPr>
          <w:b/>
          <w:bCs/>
          <w:sz w:val="28"/>
          <w:szCs w:val="28"/>
        </w:rPr>
        <w:t>направлениях</w:t>
      </w:r>
      <w:proofErr w:type="gramEnd"/>
      <w:r w:rsidRPr="007F7F96">
        <w:rPr>
          <w:b/>
          <w:bCs/>
          <w:sz w:val="28"/>
          <w:szCs w:val="28"/>
        </w:rPr>
        <w:br/>
        <w:t xml:space="preserve">налоговой политики </w:t>
      </w:r>
      <w:r w:rsidR="00531030">
        <w:rPr>
          <w:b/>
          <w:bCs/>
          <w:sz w:val="28"/>
          <w:szCs w:val="28"/>
        </w:rPr>
        <w:t>Солонц</w:t>
      </w:r>
      <w:r>
        <w:rPr>
          <w:b/>
          <w:bCs/>
          <w:sz w:val="28"/>
          <w:szCs w:val="28"/>
        </w:rPr>
        <w:t xml:space="preserve">овского сельского поселения </w:t>
      </w: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>на 2016 – 2018 годы</w:t>
      </w: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446DB8" w:rsidRDefault="00446DB8" w:rsidP="00331191">
      <w:pPr>
        <w:spacing w:line="206" w:lineRule="auto"/>
        <w:jc w:val="both"/>
        <w:rPr>
          <w:sz w:val="28"/>
          <w:szCs w:val="28"/>
        </w:rPr>
      </w:pPr>
      <w:r w:rsidRPr="007F7F96">
        <w:rPr>
          <w:spacing w:val="-6"/>
          <w:sz w:val="28"/>
          <w:szCs w:val="28"/>
        </w:rPr>
        <w:t>В соответствии со статьей 184</w:t>
      </w:r>
      <w:r w:rsidRPr="007F7F96">
        <w:rPr>
          <w:spacing w:val="-6"/>
          <w:sz w:val="28"/>
          <w:szCs w:val="28"/>
          <w:vertAlign w:val="superscript"/>
        </w:rPr>
        <w:t>2</w:t>
      </w:r>
      <w:r w:rsidRPr="007F7F96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8F0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статьей 11 Решения Собрания депутатов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от </w:t>
      </w:r>
      <w:r w:rsidR="00531030">
        <w:rPr>
          <w:sz w:val="28"/>
          <w:szCs w:val="28"/>
        </w:rPr>
        <w:t>09</w:t>
      </w:r>
      <w:r>
        <w:rPr>
          <w:sz w:val="28"/>
          <w:szCs w:val="28"/>
        </w:rPr>
        <w:t>.09.2007</w:t>
      </w:r>
      <w:r w:rsidRPr="00DC0DBE">
        <w:rPr>
          <w:sz w:val="28"/>
          <w:szCs w:val="28"/>
        </w:rPr>
        <w:t xml:space="preserve"> № </w:t>
      </w:r>
      <w:r w:rsidR="00531030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DC0DBE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8F0195">
        <w:rPr>
          <w:sz w:val="28"/>
          <w:szCs w:val="28"/>
        </w:rPr>
        <w:t xml:space="preserve">Положения о  бюджетном процессе в </w:t>
      </w:r>
      <w:r w:rsidR="00531030">
        <w:rPr>
          <w:sz w:val="28"/>
          <w:szCs w:val="28"/>
        </w:rPr>
        <w:t>Солонц</w:t>
      </w:r>
      <w:r w:rsidRPr="008F0195">
        <w:rPr>
          <w:sz w:val="28"/>
          <w:szCs w:val="28"/>
        </w:rPr>
        <w:t xml:space="preserve">овском сельском поселении» </w:t>
      </w:r>
      <w:r w:rsidRPr="008F0195">
        <w:rPr>
          <w:color w:val="FF0000"/>
          <w:sz w:val="28"/>
          <w:szCs w:val="28"/>
        </w:rPr>
        <w:t xml:space="preserve"> </w:t>
      </w:r>
      <w:r w:rsidRPr="00331191">
        <w:rPr>
          <w:sz w:val="28"/>
          <w:szCs w:val="28"/>
        </w:rPr>
        <w:t xml:space="preserve">а также постановлением Администрации </w:t>
      </w:r>
      <w:r w:rsidR="00531030">
        <w:rPr>
          <w:sz w:val="28"/>
          <w:szCs w:val="28"/>
        </w:rPr>
        <w:t>Солонц</w:t>
      </w:r>
      <w:r w:rsidRPr="00331191">
        <w:rPr>
          <w:sz w:val="28"/>
          <w:szCs w:val="28"/>
        </w:rPr>
        <w:t>овского сельского поселения от 0</w:t>
      </w:r>
      <w:r w:rsidR="00531030">
        <w:rPr>
          <w:sz w:val="28"/>
          <w:szCs w:val="28"/>
        </w:rPr>
        <w:t>1</w:t>
      </w:r>
      <w:r w:rsidRPr="00331191">
        <w:rPr>
          <w:sz w:val="28"/>
          <w:szCs w:val="28"/>
        </w:rPr>
        <w:t>.06.2015 №</w:t>
      </w:r>
      <w:r w:rsidR="00531030">
        <w:rPr>
          <w:sz w:val="28"/>
          <w:szCs w:val="28"/>
        </w:rPr>
        <w:t>31</w:t>
      </w:r>
      <w:proofErr w:type="gramStart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утверждении Порядка и сроков разработки прогноза социально-экономического развития</w:t>
      </w:r>
    </w:p>
    <w:p w:rsidR="00446DB8" w:rsidRDefault="00531030" w:rsidP="00331191">
      <w:pPr>
        <w:spacing w:line="20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Солонц</w:t>
      </w:r>
      <w:r w:rsidR="00446DB8">
        <w:rPr>
          <w:sz w:val="28"/>
          <w:szCs w:val="28"/>
        </w:rPr>
        <w:t xml:space="preserve">овского сельского поселения и  составления проекта бюджета </w:t>
      </w:r>
      <w:r>
        <w:rPr>
          <w:sz w:val="28"/>
          <w:szCs w:val="28"/>
        </w:rPr>
        <w:t>Солонц</w:t>
      </w:r>
      <w:r w:rsidR="00446DB8">
        <w:rPr>
          <w:sz w:val="28"/>
          <w:szCs w:val="28"/>
        </w:rPr>
        <w:t>овского сельского поселения Верхнедонского района на 2016 год</w:t>
      </w:r>
    </w:p>
    <w:p w:rsidR="00446DB8" w:rsidRPr="007F7F96" w:rsidRDefault="00446DB8" w:rsidP="00331191">
      <w:pPr>
        <w:spacing w:line="20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2017 и 2018 годов» Администрация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 </w:t>
      </w:r>
      <w:proofErr w:type="gramStart"/>
      <w:r w:rsidRPr="007F7F96">
        <w:rPr>
          <w:b/>
          <w:bCs/>
          <w:sz w:val="28"/>
          <w:szCs w:val="28"/>
        </w:rPr>
        <w:t>п</w:t>
      </w:r>
      <w:proofErr w:type="gramEnd"/>
      <w:r w:rsidRPr="007F7F96">
        <w:rPr>
          <w:b/>
          <w:bCs/>
          <w:sz w:val="28"/>
          <w:szCs w:val="28"/>
        </w:rPr>
        <w:t xml:space="preserve"> о с т а н о в л я е т:</w:t>
      </w:r>
    </w:p>
    <w:p w:rsidR="00446DB8" w:rsidRPr="007F7F96" w:rsidRDefault="00446DB8" w:rsidP="007F7F9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7F7F96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</w:t>
      </w:r>
      <w:r w:rsidRPr="007F7F96">
        <w:rPr>
          <w:sz w:val="28"/>
          <w:szCs w:val="28"/>
        </w:rPr>
        <w:t>на 2016 – 2018 годы согласно приложению к настоящему постановлению.</w:t>
      </w: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7F7F96">
        <w:rPr>
          <w:sz w:val="28"/>
          <w:szCs w:val="28"/>
        </w:rPr>
        <w:t>2. </w:t>
      </w:r>
      <w:r>
        <w:rPr>
          <w:sz w:val="28"/>
          <w:szCs w:val="28"/>
        </w:rPr>
        <w:t xml:space="preserve">Специалистам администрации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7F7F96">
        <w:rPr>
          <w:spacing w:val="-2"/>
          <w:sz w:val="28"/>
          <w:szCs w:val="28"/>
        </w:rPr>
        <w:t xml:space="preserve"> обеспечить</w:t>
      </w:r>
      <w:r w:rsidRPr="007F7F96">
        <w:rPr>
          <w:sz w:val="28"/>
          <w:szCs w:val="28"/>
        </w:rPr>
        <w:t xml:space="preserve"> разработку проекта бюджета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</w:t>
      </w:r>
      <w:r w:rsidRPr="007F7F96">
        <w:rPr>
          <w:sz w:val="28"/>
          <w:szCs w:val="28"/>
        </w:rPr>
        <w:t xml:space="preserve">на основе основных направлений бюджетной политики и основных направлений налоговой политики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</w:t>
      </w:r>
      <w:r w:rsidRPr="007F7F96">
        <w:rPr>
          <w:sz w:val="28"/>
          <w:szCs w:val="28"/>
        </w:rPr>
        <w:t>на 2016 – 2018 годы.</w:t>
      </w:r>
    </w:p>
    <w:p w:rsidR="00446DB8" w:rsidRPr="007F7F96" w:rsidRDefault="00446DB8" w:rsidP="007F7F9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7F7F96">
        <w:rPr>
          <w:spacing w:val="-4"/>
          <w:sz w:val="28"/>
          <w:szCs w:val="28"/>
        </w:rPr>
        <w:t>. </w:t>
      </w:r>
      <w:proofErr w:type="gramStart"/>
      <w:r w:rsidRPr="007F7F96">
        <w:rPr>
          <w:spacing w:val="-4"/>
          <w:sz w:val="28"/>
          <w:szCs w:val="28"/>
        </w:rPr>
        <w:t>Контроль за</w:t>
      </w:r>
      <w:proofErr w:type="gramEnd"/>
      <w:r w:rsidRPr="007F7F96">
        <w:rPr>
          <w:spacing w:val="-4"/>
          <w:sz w:val="28"/>
          <w:szCs w:val="28"/>
        </w:rPr>
        <w:t xml:space="preserve"> выполнением постановления возложить на</w:t>
      </w:r>
      <w:r>
        <w:rPr>
          <w:spacing w:val="-4"/>
          <w:sz w:val="28"/>
          <w:szCs w:val="28"/>
        </w:rPr>
        <w:t xml:space="preserve"> заведующего сектором экономики и финансов</w:t>
      </w:r>
      <w:r w:rsidRPr="007F7F96">
        <w:rPr>
          <w:sz w:val="28"/>
          <w:szCs w:val="28"/>
        </w:rPr>
        <w:t>.</w:t>
      </w:r>
    </w:p>
    <w:p w:rsidR="00446DB8" w:rsidRPr="007F7F96" w:rsidRDefault="00446DB8" w:rsidP="007F7F96">
      <w:pPr>
        <w:spacing w:line="235" w:lineRule="auto"/>
        <w:ind w:right="4711"/>
        <w:jc w:val="center"/>
        <w:rPr>
          <w:sz w:val="28"/>
          <w:szCs w:val="28"/>
        </w:rPr>
      </w:pPr>
    </w:p>
    <w:p w:rsidR="00446DB8" w:rsidRPr="007F7F96" w:rsidRDefault="00446DB8" w:rsidP="007F7F96">
      <w:pPr>
        <w:spacing w:line="235" w:lineRule="auto"/>
        <w:ind w:right="4711"/>
        <w:jc w:val="center"/>
        <w:rPr>
          <w:sz w:val="28"/>
          <w:szCs w:val="28"/>
        </w:rPr>
      </w:pPr>
    </w:p>
    <w:p w:rsidR="00446DB8" w:rsidRPr="007F7F96" w:rsidRDefault="00531030" w:rsidP="007F7F96">
      <w:pPr>
        <w:spacing w:line="235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г</w:t>
      </w:r>
      <w:proofErr w:type="gramEnd"/>
      <w:r w:rsidR="00446D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446DB8">
        <w:rPr>
          <w:sz w:val="28"/>
          <w:szCs w:val="28"/>
        </w:rPr>
        <w:t xml:space="preserve"> </w:t>
      </w:r>
      <w:r>
        <w:rPr>
          <w:sz w:val="28"/>
          <w:szCs w:val="28"/>
        </w:rPr>
        <w:t>Солонц</w:t>
      </w:r>
      <w:r w:rsidR="00446DB8">
        <w:rPr>
          <w:sz w:val="28"/>
          <w:szCs w:val="28"/>
        </w:rPr>
        <w:t xml:space="preserve">овского сельского поселения                                </w:t>
      </w:r>
      <w:r>
        <w:rPr>
          <w:sz w:val="28"/>
          <w:szCs w:val="28"/>
        </w:rPr>
        <w:t>Л</w:t>
      </w:r>
      <w:r w:rsidR="00446DB8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446DB8">
        <w:rPr>
          <w:sz w:val="28"/>
          <w:szCs w:val="28"/>
        </w:rPr>
        <w:t>.</w:t>
      </w:r>
      <w:r w:rsidR="00B3291A">
        <w:rPr>
          <w:sz w:val="28"/>
          <w:szCs w:val="28"/>
        </w:rPr>
        <w:t xml:space="preserve"> </w:t>
      </w:r>
      <w:r>
        <w:rPr>
          <w:sz w:val="28"/>
          <w:szCs w:val="28"/>
        </w:rPr>
        <w:t>Черенкова</w:t>
      </w:r>
    </w:p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446DB8" w:rsidRPr="00331191" w:rsidRDefault="00446DB8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 w:rsidRPr="00331191">
        <w:rPr>
          <w:sz w:val="22"/>
          <w:szCs w:val="22"/>
        </w:rPr>
        <w:t>Постановление вносит</w:t>
      </w: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331191">
        <w:rPr>
          <w:sz w:val="22"/>
          <w:szCs w:val="22"/>
        </w:rPr>
        <w:t>сектор экономики и финансов</w:t>
      </w:r>
    </w:p>
    <w:p w:rsidR="00446DB8" w:rsidRDefault="00446DB8" w:rsidP="006B0937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446DB8" w:rsidRPr="00B375A2" w:rsidRDefault="00446DB8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B375A2">
        <w:rPr>
          <w:sz w:val="28"/>
          <w:szCs w:val="28"/>
        </w:rPr>
        <w:t xml:space="preserve">от 19.11.2015 № </w:t>
      </w:r>
      <w:r w:rsidR="00531030">
        <w:rPr>
          <w:sz w:val="28"/>
          <w:szCs w:val="28"/>
        </w:rPr>
        <w:t>82</w:t>
      </w:r>
    </w:p>
    <w:p w:rsidR="00446DB8" w:rsidRDefault="00446DB8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46DB8" w:rsidRDefault="00446DB8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и основные направления </w:t>
      </w:r>
      <w:r>
        <w:rPr>
          <w:sz w:val="28"/>
          <w:szCs w:val="28"/>
        </w:rPr>
        <w:br/>
        <w:t xml:space="preserve">налоговой политики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на 2016 – 2018 годы 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446DB8" w:rsidRPr="00665B7D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положениями Послания Президента Российской Федерации Федеральному Собранию Российской Федерации от 04.12.2014, Программой повышения </w:t>
      </w:r>
      <w:r w:rsidRPr="00665B7D">
        <w:rPr>
          <w:sz w:val="28"/>
          <w:szCs w:val="28"/>
        </w:rPr>
        <w:t>эффективности управления общественными  муниципальными финансами на период до</w:t>
      </w:r>
      <w:r>
        <w:rPr>
          <w:sz w:val="28"/>
          <w:szCs w:val="28"/>
        </w:rPr>
        <w:t xml:space="preserve"> </w:t>
      </w:r>
      <w:r w:rsidRPr="00665B7D">
        <w:rPr>
          <w:sz w:val="28"/>
          <w:szCs w:val="28"/>
        </w:rPr>
        <w:t xml:space="preserve">2018 года, </w:t>
      </w:r>
      <w:r>
        <w:rPr>
          <w:sz w:val="28"/>
          <w:szCs w:val="28"/>
        </w:rPr>
        <w:t>утвержденной распоряжением Правительства Российской Федерации от 30.12.2013 № 2593-р</w:t>
      </w:r>
      <w:proofErr w:type="gramEnd"/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 Основные итоги реализации бюджетной </w:t>
      </w:r>
      <w:r>
        <w:rPr>
          <w:sz w:val="28"/>
          <w:szCs w:val="28"/>
        </w:rPr>
        <w:br/>
        <w:t>политики и налоговой политики в 2014 году и в I полугодии 2015 г.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политика, проводимая Администрацией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сельского поселения.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2014 года обеспечена положительная динамика основных показателей консолидированного бюджета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 Верхнедонского района.</w:t>
      </w:r>
    </w:p>
    <w:p w:rsidR="00446DB8" w:rsidRPr="00781FA1" w:rsidRDefault="00446DB8" w:rsidP="006B0937">
      <w:pPr>
        <w:ind w:firstLine="709"/>
        <w:jc w:val="both"/>
        <w:rPr>
          <w:sz w:val="28"/>
          <w:szCs w:val="28"/>
        </w:rPr>
      </w:pPr>
      <w:r w:rsidRPr="00781FA1">
        <w:rPr>
          <w:sz w:val="28"/>
          <w:szCs w:val="28"/>
          <w:shd w:val="clear" w:color="auto" w:fill="FFFFFF"/>
        </w:rPr>
        <w:t xml:space="preserve">Исполнение консолидированного бюджета сельского поселения </w:t>
      </w:r>
      <w:r w:rsidRPr="00781FA1">
        <w:rPr>
          <w:sz w:val="28"/>
          <w:szCs w:val="28"/>
        </w:rPr>
        <w:t>составило: по доходам</w:t>
      </w:r>
      <w:r w:rsidRPr="00AB1476">
        <w:rPr>
          <w:color w:val="FF0000"/>
          <w:sz w:val="28"/>
          <w:szCs w:val="28"/>
        </w:rPr>
        <w:t xml:space="preserve"> </w:t>
      </w:r>
      <w:r w:rsidRPr="00781FA1">
        <w:rPr>
          <w:sz w:val="28"/>
          <w:szCs w:val="28"/>
        </w:rPr>
        <w:t xml:space="preserve">– </w:t>
      </w:r>
      <w:r w:rsidR="00A827D4" w:rsidRPr="00A827D4">
        <w:rPr>
          <w:spacing w:val="-2"/>
          <w:sz w:val="28"/>
          <w:szCs w:val="28"/>
        </w:rPr>
        <w:t>7211,6</w:t>
      </w:r>
      <w:r w:rsidR="00A827D4" w:rsidRPr="002E38D3">
        <w:rPr>
          <w:spacing w:val="-2"/>
          <w:sz w:val="24"/>
        </w:rPr>
        <w:t xml:space="preserve"> </w:t>
      </w:r>
      <w:r w:rsidRPr="00781FA1">
        <w:rPr>
          <w:sz w:val="28"/>
          <w:szCs w:val="28"/>
        </w:rPr>
        <w:t xml:space="preserve">тыс. рублей и по расходам – </w:t>
      </w:r>
      <w:r w:rsidR="00A827D4" w:rsidRPr="00A827D4">
        <w:rPr>
          <w:spacing w:val="-2"/>
          <w:sz w:val="28"/>
          <w:szCs w:val="28"/>
        </w:rPr>
        <w:t>6619,4</w:t>
      </w:r>
      <w:r w:rsidR="00A827D4" w:rsidRPr="002E38D3">
        <w:rPr>
          <w:spacing w:val="-2"/>
          <w:sz w:val="24"/>
        </w:rPr>
        <w:t xml:space="preserve"> </w:t>
      </w:r>
      <w:r>
        <w:rPr>
          <w:sz w:val="28"/>
          <w:szCs w:val="28"/>
        </w:rPr>
        <w:t>тыс.</w:t>
      </w:r>
      <w:r w:rsidRPr="00781FA1">
        <w:rPr>
          <w:sz w:val="28"/>
          <w:szCs w:val="28"/>
        </w:rPr>
        <w:t xml:space="preserve"> рублей</w:t>
      </w:r>
      <w:r w:rsidRPr="00A827D4">
        <w:rPr>
          <w:sz w:val="28"/>
          <w:szCs w:val="28"/>
        </w:rPr>
        <w:t>,</w:t>
      </w:r>
      <w:r w:rsidRPr="00781FA1">
        <w:rPr>
          <w:color w:val="FF0000"/>
          <w:sz w:val="28"/>
          <w:szCs w:val="28"/>
        </w:rPr>
        <w:t xml:space="preserve"> </w:t>
      </w:r>
      <w:r w:rsidRPr="00665B7D">
        <w:rPr>
          <w:sz w:val="28"/>
          <w:szCs w:val="28"/>
        </w:rPr>
        <w:t xml:space="preserve">что на </w:t>
      </w:r>
      <w:r w:rsidR="00A827D4">
        <w:rPr>
          <w:sz w:val="28"/>
        </w:rPr>
        <w:t>1296</w:t>
      </w:r>
      <w:r w:rsidR="00A827D4" w:rsidRPr="001B23FB">
        <w:rPr>
          <w:sz w:val="28"/>
        </w:rPr>
        <w:t>,</w:t>
      </w:r>
      <w:r w:rsidR="00A827D4">
        <w:rPr>
          <w:sz w:val="28"/>
        </w:rPr>
        <w:t>1</w:t>
      </w:r>
      <w:r w:rsidRPr="00665B7D">
        <w:rPr>
          <w:sz w:val="28"/>
          <w:szCs w:val="28"/>
        </w:rPr>
        <w:t>тыс. рублей, ниже показателей 2013 года</w:t>
      </w:r>
      <w:r w:rsidRPr="00781FA1">
        <w:rPr>
          <w:color w:val="FF0000"/>
          <w:sz w:val="28"/>
          <w:szCs w:val="28"/>
        </w:rPr>
        <w:t xml:space="preserve"> </w:t>
      </w:r>
      <w:r w:rsidRPr="00665B7D">
        <w:rPr>
          <w:sz w:val="28"/>
          <w:szCs w:val="28"/>
        </w:rPr>
        <w:t>по доходам</w:t>
      </w:r>
      <w:proofErr w:type="gramStart"/>
      <w:r w:rsidRPr="00665B7D">
        <w:rPr>
          <w:sz w:val="28"/>
          <w:szCs w:val="28"/>
        </w:rPr>
        <w:t xml:space="preserve"> ,</w:t>
      </w:r>
      <w:proofErr w:type="gramEnd"/>
      <w:r w:rsidRPr="00665B7D">
        <w:rPr>
          <w:sz w:val="28"/>
          <w:szCs w:val="28"/>
        </w:rPr>
        <w:t xml:space="preserve"> и на </w:t>
      </w:r>
      <w:r w:rsidR="00A827D4">
        <w:rPr>
          <w:sz w:val="28"/>
        </w:rPr>
        <w:t>1800</w:t>
      </w:r>
      <w:r w:rsidR="00A827D4" w:rsidRPr="00007933">
        <w:rPr>
          <w:sz w:val="28"/>
        </w:rPr>
        <w:t>,</w:t>
      </w:r>
      <w:r w:rsidR="00A827D4">
        <w:rPr>
          <w:sz w:val="28"/>
        </w:rPr>
        <w:t>8</w:t>
      </w:r>
      <w:r w:rsidR="00A827D4" w:rsidRPr="00007933">
        <w:rPr>
          <w:sz w:val="28"/>
        </w:rPr>
        <w:t xml:space="preserve"> </w:t>
      </w:r>
      <w:r w:rsidRPr="00665B7D">
        <w:rPr>
          <w:sz w:val="28"/>
          <w:szCs w:val="28"/>
        </w:rPr>
        <w:t>тыс. рублей, – по расходам.</w:t>
      </w:r>
      <w:r>
        <w:rPr>
          <w:sz w:val="28"/>
          <w:szCs w:val="28"/>
        </w:rPr>
        <w:t xml:space="preserve"> Уменьшение произошло из-за уменьшения безвозмездных поступлений</w:t>
      </w:r>
      <w:proofErr w:type="gramStart"/>
      <w:r>
        <w:rPr>
          <w:sz w:val="28"/>
          <w:szCs w:val="28"/>
        </w:rPr>
        <w:t xml:space="preserve"> </w:t>
      </w:r>
      <w:r w:rsidRPr="00665B7D">
        <w:rPr>
          <w:sz w:val="28"/>
          <w:szCs w:val="28"/>
        </w:rPr>
        <w:t xml:space="preserve"> П</w:t>
      </w:r>
      <w:proofErr w:type="gramEnd"/>
      <w:r w:rsidRPr="00665B7D">
        <w:rPr>
          <w:sz w:val="28"/>
          <w:szCs w:val="28"/>
        </w:rPr>
        <w:t>о результатам исполнения бюджета</w:t>
      </w:r>
      <w:r w:rsidRPr="00781F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81FA1">
        <w:rPr>
          <w:sz w:val="28"/>
          <w:szCs w:val="28"/>
        </w:rPr>
        <w:t xml:space="preserve"> сложился </w:t>
      </w:r>
      <w:r>
        <w:rPr>
          <w:sz w:val="28"/>
          <w:szCs w:val="28"/>
        </w:rPr>
        <w:t>профицит</w:t>
      </w:r>
      <w:r w:rsidRPr="00781FA1">
        <w:rPr>
          <w:sz w:val="28"/>
          <w:szCs w:val="28"/>
        </w:rPr>
        <w:t xml:space="preserve"> в объеме </w:t>
      </w:r>
      <w:r w:rsidR="00A827D4">
        <w:rPr>
          <w:sz w:val="28"/>
        </w:rPr>
        <w:t>592</w:t>
      </w:r>
      <w:r w:rsidR="00A827D4" w:rsidRPr="00007933">
        <w:rPr>
          <w:sz w:val="28"/>
        </w:rPr>
        <w:t>,</w:t>
      </w:r>
      <w:r w:rsidR="00A827D4">
        <w:rPr>
          <w:sz w:val="28"/>
        </w:rPr>
        <w:t>2</w:t>
      </w:r>
      <w:r w:rsidR="00A827D4" w:rsidRPr="00007933">
        <w:rPr>
          <w:sz w:val="28"/>
        </w:rPr>
        <w:t xml:space="preserve"> </w:t>
      </w:r>
      <w:r>
        <w:rPr>
          <w:sz w:val="28"/>
          <w:szCs w:val="28"/>
        </w:rPr>
        <w:t>тыс</w:t>
      </w:r>
      <w:r w:rsidRPr="00781FA1">
        <w:rPr>
          <w:sz w:val="28"/>
          <w:szCs w:val="28"/>
        </w:rPr>
        <w:t>. рублей.</w:t>
      </w:r>
    </w:p>
    <w:p w:rsidR="00446DB8" w:rsidRDefault="00446DB8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Доходными источниками консолидированного бюджета сельского поселения являлись собственные доходы и безвозмездные поступления. Объем собственных доходов составил </w:t>
      </w:r>
      <w:r w:rsidR="00A827D4">
        <w:rPr>
          <w:sz w:val="28"/>
        </w:rPr>
        <w:t>3069,4</w:t>
      </w:r>
      <w:r w:rsidR="00A827D4" w:rsidRPr="004D19CD">
        <w:rPr>
          <w:sz w:val="28"/>
        </w:rPr>
        <w:t xml:space="preserve"> </w:t>
      </w:r>
      <w:r>
        <w:rPr>
          <w:sz w:val="28"/>
          <w:szCs w:val="28"/>
        </w:rPr>
        <w:t>рублей, или 4</w:t>
      </w:r>
      <w:r w:rsidR="00A827D4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827D4">
        <w:rPr>
          <w:sz w:val="28"/>
          <w:szCs w:val="28"/>
        </w:rPr>
        <w:t>6</w:t>
      </w:r>
      <w:r>
        <w:rPr>
          <w:sz w:val="28"/>
          <w:szCs w:val="28"/>
        </w:rPr>
        <w:t> процента всех поступлений в консолидированный бюджет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ростом к уровню прошлого года на </w:t>
      </w:r>
      <w:r w:rsidR="00A827D4">
        <w:rPr>
          <w:sz w:val="28"/>
        </w:rPr>
        <w:t xml:space="preserve">1889,6 </w:t>
      </w:r>
      <w:r>
        <w:rPr>
          <w:sz w:val="28"/>
          <w:szCs w:val="28"/>
        </w:rPr>
        <w:t xml:space="preserve">тыс. рублей, или на </w:t>
      </w:r>
      <w:r w:rsidR="00A827D4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="00A827D4">
        <w:rPr>
          <w:sz w:val="28"/>
          <w:szCs w:val="28"/>
        </w:rPr>
        <w:t>2</w:t>
      </w:r>
      <w:r>
        <w:rPr>
          <w:sz w:val="28"/>
          <w:szCs w:val="28"/>
        </w:rPr>
        <w:t xml:space="preserve"> процента. 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Дотации из областного бюджета в собственных доходах составили по итогам 2014 года 3</w:t>
      </w:r>
      <w:r w:rsidR="00FC00C5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FC00C5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процента. </w:t>
      </w:r>
    </w:p>
    <w:p w:rsidR="00446DB8" w:rsidRDefault="00446DB8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задач. </w:t>
      </w:r>
    </w:p>
    <w:p w:rsidR="00446DB8" w:rsidRPr="00DE70CB" w:rsidRDefault="00446DB8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на реализацию 7 муниципальных  программ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направлено </w:t>
      </w:r>
      <w:r w:rsidR="005212F4">
        <w:rPr>
          <w:sz w:val="28"/>
          <w:szCs w:val="28"/>
        </w:rPr>
        <w:t>4356,9</w:t>
      </w:r>
      <w:r w:rsidRPr="004E21EA">
        <w:rPr>
          <w:color w:val="FF0000"/>
          <w:sz w:val="28"/>
          <w:szCs w:val="28"/>
        </w:rPr>
        <w:t xml:space="preserve"> </w:t>
      </w:r>
      <w:r w:rsidRPr="00DE70CB">
        <w:rPr>
          <w:sz w:val="28"/>
          <w:szCs w:val="28"/>
        </w:rPr>
        <w:t>тыс. рублей, или 5</w:t>
      </w:r>
      <w:r w:rsidR="005212F4">
        <w:rPr>
          <w:sz w:val="28"/>
          <w:szCs w:val="28"/>
        </w:rPr>
        <w:t>4</w:t>
      </w:r>
      <w:r w:rsidRPr="00DE70CB">
        <w:rPr>
          <w:sz w:val="28"/>
          <w:szCs w:val="28"/>
        </w:rPr>
        <w:t xml:space="preserve">,0 процента расходов  </w:t>
      </w:r>
      <w:r w:rsidRPr="00DE70CB">
        <w:rPr>
          <w:sz w:val="28"/>
          <w:szCs w:val="28"/>
        </w:rPr>
        <w:lastRenderedPageBreak/>
        <w:t xml:space="preserve">бюджета сельского поселения. </w:t>
      </w:r>
    </w:p>
    <w:p w:rsidR="00446DB8" w:rsidRPr="00DE70CB" w:rsidRDefault="00446DB8" w:rsidP="006B0937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FF7BF7">
        <w:rPr>
          <w:sz w:val="28"/>
          <w:szCs w:val="28"/>
        </w:rPr>
        <w:t>1933,3</w:t>
      </w:r>
      <w:r>
        <w:rPr>
          <w:sz w:val="28"/>
          <w:szCs w:val="28"/>
        </w:rPr>
        <w:t xml:space="preserve"> тыс. рублей, что составляет </w:t>
      </w:r>
      <w:r w:rsidR="00FF7BF7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FF7BF7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процентов всех расходов консолидированного бюджета сельского поселения, что соответствует </w:t>
      </w:r>
      <w:r w:rsidR="00D36F1B">
        <w:rPr>
          <w:sz w:val="28"/>
          <w:szCs w:val="28"/>
        </w:rPr>
        <w:t>74,1% к</w:t>
      </w:r>
      <w:r>
        <w:rPr>
          <w:sz w:val="28"/>
          <w:szCs w:val="28"/>
        </w:rPr>
        <w:t xml:space="preserve"> уровню 2013 года.</w:t>
      </w:r>
    </w:p>
    <w:p w:rsidR="00446DB8" w:rsidRDefault="00446DB8" w:rsidP="006B0937">
      <w:pPr>
        <w:pStyle w:val="ad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повышения эффективности мобилизации собственных доходов бюджета сельского поселения</w:t>
      </w:r>
      <w:proofErr w:type="gramEnd"/>
      <w:r>
        <w:rPr>
          <w:sz w:val="28"/>
          <w:szCs w:val="28"/>
        </w:rPr>
        <w:t xml:space="preserve">  реализованы мероприятия плана по повышению поступлений налоговых и неналоговых доходов, а также по сокращению недоимки в бюджеты всех уровней.</w:t>
      </w:r>
    </w:p>
    <w:p w:rsidR="00446DB8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оценка эффективности предоставленных на местном уровне налоговых льгот. Результаты рассмотрены Администрацией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Все налоговые льготы признаны эффективными, поскольку имеют социальную направленность.</w:t>
      </w:r>
    </w:p>
    <w:p w:rsidR="00446DB8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DB8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446DB8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2014 году уделялось одному из основных факторов стабильности  – проведению взвешенной долговой политики.</w:t>
      </w:r>
    </w:p>
    <w:p w:rsidR="00446DB8" w:rsidRDefault="00446DB8" w:rsidP="006B0937">
      <w:pPr>
        <w:pStyle w:val="ad"/>
        <w:widowControl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Муниципальный долг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 составил 0,0 тыс. рублей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46DB8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задолженность по социально значимым обязательствам консолидированного бюджета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отсутствовала. </w:t>
      </w:r>
    </w:p>
    <w:p w:rsidR="00446DB8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Новациями бюджетного процесса в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>овском сельском поселении с 2014 года стало усиление внутреннего муниципального финансового контроля.</w:t>
      </w:r>
    </w:p>
    <w:p w:rsidR="00446DB8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внутреннего муниципального финансового контроля осуществляются процедуры санкционирования оплаты денежных обязательств по муниципальным контрактам.</w:t>
      </w:r>
    </w:p>
    <w:p w:rsidR="00446DB8" w:rsidRPr="000C6369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 w:rsidRPr="000C6369">
        <w:rPr>
          <w:sz w:val="28"/>
          <w:szCs w:val="28"/>
        </w:rPr>
        <w:t>Планирование и исполнение бюджета сельского поселения осуществляется посредством автоматизированной системы управления АСБП</w:t>
      </w:r>
      <w:proofErr w:type="gramStart"/>
      <w:r w:rsidRPr="000C6369">
        <w:rPr>
          <w:sz w:val="28"/>
          <w:szCs w:val="28"/>
        </w:rPr>
        <w:t xml:space="preserve"> ,</w:t>
      </w:r>
      <w:proofErr w:type="gramEnd"/>
      <w:r w:rsidRPr="000C6369">
        <w:rPr>
          <w:sz w:val="28"/>
          <w:szCs w:val="28"/>
        </w:rPr>
        <w:t xml:space="preserve"> участниками которой являются главные распорядители бюджетных средств. </w:t>
      </w:r>
    </w:p>
    <w:p w:rsidR="00446DB8" w:rsidRPr="00ED6AF6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2015 г. доходы консолидированного бюджета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составили </w:t>
      </w:r>
      <w:r w:rsidR="00ED6AF6" w:rsidRPr="00ED6AF6">
        <w:rPr>
          <w:sz w:val="28"/>
          <w:szCs w:val="28"/>
        </w:rPr>
        <w:t>3424,6</w:t>
      </w:r>
      <w:r w:rsidRPr="00ED6AF6">
        <w:rPr>
          <w:sz w:val="28"/>
          <w:szCs w:val="28"/>
        </w:rPr>
        <w:t xml:space="preserve"> тыс. рублей, или 5</w:t>
      </w:r>
      <w:r w:rsidR="00ED6AF6" w:rsidRPr="00ED6AF6">
        <w:rPr>
          <w:sz w:val="28"/>
          <w:szCs w:val="28"/>
        </w:rPr>
        <w:t>4</w:t>
      </w:r>
      <w:r w:rsidRPr="00ED6AF6">
        <w:rPr>
          <w:sz w:val="28"/>
          <w:szCs w:val="28"/>
        </w:rPr>
        <w:t>,</w:t>
      </w:r>
      <w:r w:rsidR="00ED6AF6" w:rsidRPr="00ED6AF6">
        <w:rPr>
          <w:sz w:val="28"/>
          <w:szCs w:val="28"/>
        </w:rPr>
        <w:t>1</w:t>
      </w:r>
      <w:r w:rsidRPr="00ED6AF6">
        <w:rPr>
          <w:sz w:val="28"/>
          <w:szCs w:val="28"/>
        </w:rPr>
        <w:t xml:space="preserve"> процента к годовому плану. Расходы исполнены в сумме 4</w:t>
      </w:r>
      <w:r w:rsidR="00ED6AF6" w:rsidRPr="00ED6AF6">
        <w:rPr>
          <w:sz w:val="28"/>
          <w:szCs w:val="28"/>
        </w:rPr>
        <w:t>09</w:t>
      </w:r>
      <w:r w:rsidRPr="00ED6AF6">
        <w:rPr>
          <w:sz w:val="28"/>
          <w:szCs w:val="28"/>
        </w:rPr>
        <w:t>3,</w:t>
      </w:r>
      <w:r w:rsidR="00ED6AF6" w:rsidRPr="00ED6AF6">
        <w:rPr>
          <w:sz w:val="28"/>
          <w:szCs w:val="28"/>
        </w:rPr>
        <w:t>3</w:t>
      </w:r>
      <w:r w:rsidRPr="00ED6AF6">
        <w:rPr>
          <w:sz w:val="28"/>
          <w:szCs w:val="28"/>
        </w:rPr>
        <w:t xml:space="preserve"> тыс. рублей, или </w:t>
      </w:r>
      <w:r w:rsidR="00ED6AF6" w:rsidRPr="00ED6AF6">
        <w:rPr>
          <w:sz w:val="28"/>
          <w:szCs w:val="28"/>
        </w:rPr>
        <w:t>5</w:t>
      </w:r>
      <w:r w:rsidRPr="00ED6AF6">
        <w:rPr>
          <w:sz w:val="28"/>
          <w:szCs w:val="28"/>
        </w:rPr>
        <w:t>7,</w:t>
      </w:r>
      <w:r w:rsidR="00ED6AF6" w:rsidRPr="00ED6AF6">
        <w:rPr>
          <w:sz w:val="28"/>
          <w:szCs w:val="28"/>
        </w:rPr>
        <w:t>7</w:t>
      </w:r>
      <w:r w:rsidRPr="00ED6AF6">
        <w:rPr>
          <w:sz w:val="28"/>
          <w:szCs w:val="28"/>
        </w:rPr>
        <w:t xml:space="preserve"> процента к годовому плану. Темп роста по сравнению с аналогичным периодом прошлого года составил по доходам и расходам соответственно 1</w:t>
      </w:r>
      <w:r w:rsidR="00ED6AF6" w:rsidRPr="00ED6AF6">
        <w:rPr>
          <w:sz w:val="28"/>
          <w:szCs w:val="28"/>
        </w:rPr>
        <w:t>00</w:t>
      </w:r>
      <w:r w:rsidRPr="00ED6AF6">
        <w:rPr>
          <w:sz w:val="28"/>
          <w:szCs w:val="28"/>
        </w:rPr>
        <w:t xml:space="preserve">,7 и </w:t>
      </w:r>
      <w:r w:rsidR="00ED6AF6" w:rsidRPr="00ED6AF6">
        <w:rPr>
          <w:sz w:val="28"/>
          <w:szCs w:val="28"/>
        </w:rPr>
        <w:t>76</w:t>
      </w:r>
      <w:r w:rsidRPr="00ED6AF6">
        <w:rPr>
          <w:sz w:val="28"/>
          <w:szCs w:val="28"/>
        </w:rPr>
        <w:t>,</w:t>
      </w:r>
      <w:r w:rsidR="00ED6AF6" w:rsidRPr="00ED6AF6">
        <w:rPr>
          <w:sz w:val="28"/>
          <w:szCs w:val="28"/>
        </w:rPr>
        <w:t>9</w:t>
      </w:r>
      <w:r w:rsidRPr="00ED6AF6">
        <w:rPr>
          <w:sz w:val="28"/>
          <w:szCs w:val="28"/>
        </w:rPr>
        <w:t xml:space="preserve"> процента. 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Основные цели и задачи бюджетной </w:t>
      </w:r>
      <w:r>
        <w:rPr>
          <w:sz w:val="28"/>
          <w:szCs w:val="28"/>
        </w:rPr>
        <w:br/>
        <w:t>политики</w:t>
      </w:r>
      <w:r w:rsidR="00ED6AF6">
        <w:rPr>
          <w:sz w:val="28"/>
          <w:szCs w:val="28"/>
        </w:rPr>
        <w:t xml:space="preserve"> </w:t>
      </w:r>
      <w:r>
        <w:rPr>
          <w:sz w:val="28"/>
          <w:szCs w:val="28"/>
        </w:rPr>
        <w:t>и налоговой политики на 2016 – 2018 годы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6DB8" w:rsidRPr="000C6369" w:rsidRDefault="00446DB8" w:rsidP="00D4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Стратегические цели бюджетной политики обозначены основными направлениями бюджетной политики на 2016 год и плановый период 2017 и 2018 годов, сформулированы в Программе повышения эффективности </w:t>
      </w:r>
      <w:r>
        <w:rPr>
          <w:sz w:val="28"/>
          <w:szCs w:val="28"/>
        </w:rPr>
        <w:lastRenderedPageBreak/>
        <w:t xml:space="preserve">управления муниципальными финансами на период до 2018 года в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овском сельском поселении, утвержденной постановлением Администрации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от </w:t>
      </w:r>
      <w:r w:rsidRPr="000C6369">
        <w:rPr>
          <w:sz w:val="28"/>
          <w:szCs w:val="28"/>
        </w:rPr>
        <w:t>2</w:t>
      </w:r>
      <w:r w:rsidR="004A470A">
        <w:rPr>
          <w:sz w:val="28"/>
          <w:szCs w:val="28"/>
        </w:rPr>
        <w:t>3</w:t>
      </w:r>
      <w:r w:rsidRPr="000C6369">
        <w:rPr>
          <w:sz w:val="28"/>
          <w:szCs w:val="28"/>
        </w:rPr>
        <w:t xml:space="preserve">.05.2014 № </w:t>
      </w:r>
      <w:r w:rsidR="004A470A">
        <w:rPr>
          <w:sz w:val="28"/>
          <w:szCs w:val="28"/>
        </w:rPr>
        <w:t>34</w:t>
      </w:r>
      <w:r w:rsidRPr="000C6369">
        <w:rPr>
          <w:sz w:val="28"/>
          <w:szCs w:val="28"/>
        </w:rPr>
        <w:t>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бюджетной политики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является </w:t>
      </w:r>
      <w:r>
        <w:rPr>
          <w:spacing w:val="-6"/>
          <w:sz w:val="28"/>
          <w:szCs w:val="28"/>
        </w:rPr>
        <w:t xml:space="preserve">обеспечение </w:t>
      </w:r>
      <w:r>
        <w:rPr>
          <w:sz w:val="28"/>
          <w:szCs w:val="28"/>
        </w:rPr>
        <w:t>устойчивости бюджета сельского поселения, выполнение принятых обязательств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Посланием Президента Федеральному Собранию Российской Федерации от 04.12.2014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Достижению данных целей будет способствовать </w:t>
      </w:r>
      <w:r>
        <w:rPr>
          <w:sz w:val="28"/>
          <w:szCs w:val="28"/>
        </w:rPr>
        <w:t xml:space="preserve">укрепление налогового потенциала, </w:t>
      </w:r>
      <w:r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>
        <w:rPr>
          <w:spacing w:val="-4"/>
          <w:sz w:val="28"/>
          <w:szCs w:val="28"/>
        </w:rPr>
        <w:t>контроля за</w:t>
      </w:r>
      <w:proofErr w:type="gramEnd"/>
      <w:r>
        <w:rPr>
          <w:spacing w:val="-4"/>
          <w:sz w:val="28"/>
          <w:szCs w:val="28"/>
        </w:rPr>
        <w:t xml:space="preserve"> эффективным использованием бюджетных средств</w:t>
      </w:r>
      <w:r>
        <w:rPr>
          <w:sz w:val="28"/>
          <w:szCs w:val="28"/>
        </w:rPr>
        <w:t>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году будет реализована бюджетная политика, направленная на сокращение доли текущих расходов. В связи с этим необходимо обеспечить устойчивую конструкцию бюджета сельского поселения и долгосрочную стабильность предельных объемов расходных обязательств.</w:t>
      </w:r>
    </w:p>
    <w:p w:rsidR="00446DB8" w:rsidRDefault="00446DB8" w:rsidP="006B0937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муниципального долга сельского поселения и соблюдение предельного уровня, определенного законодательством. 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эффективной бюджетной политики перед всеми участниками бюджетного процесса поставлены задачи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446DB8" w:rsidRDefault="00446DB8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446DB8" w:rsidRDefault="00446DB8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созданию условий для повышения качества предоставления муниципальных услуг;</w:t>
      </w:r>
    </w:p>
    <w:p w:rsidR="00446DB8" w:rsidRDefault="00446DB8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повышению эффективности процедур проведения муниципальных закупок;</w:t>
      </w:r>
    </w:p>
    <w:p w:rsidR="00446DB8" w:rsidRDefault="00446DB8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446DB8" w:rsidRDefault="00446DB8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обеспечению открытости бюджетного процесса перед гражданами.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76">
        <w:rPr>
          <w:sz w:val="28"/>
          <w:szCs w:val="28"/>
        </w:rPr>
        <w:t xml:space="preserve">Приоритетным направлением Администрации </w:t>
      </w:r>
      <w:r w:rsidR="00531030">
        <w:rPr>
          <w:sz w:val="28"/>
          <w:szCs w:val="28"/>
        </w:rPr>
        <w:t>Солонц</w:t>
      </w:r>
      <w:r w:rsidRPr="00111976">
        <w:rPr>
          <w:sz w:val="28"/>
          <w:szCs w:val="28"/>
        </w:rPr>
        <w:t>овского сельского поселения в сфере налоговой политики будет являться создание условий для обеспечения наполняемости бюджета собственными доходами в полном объеме</w:t>
      </w:r>
      <w:r>
        <w:rPr>
          <w:sz w:val="28"/>
          <w:szCs w:val="28"/>
        </w:rPr>
        <w:t>.</w:t>
      </w: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процесса и налоговой политики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сельского </w:t>
      </w:r>
      <w:r>
        <w:rPr>
          <w:sz w:val="28"/>
          <w:szCs w:val="28"/>
        </w:rPr>
        <w:lastRenderedPageBreak/>
        <w:t>поселения новых механизмов и инструментов реализации бюджетного процесса.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сельского поселения в соответствие с федеральным и областным законодательством.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целей социально-экономического развития сельского поселения будет обеспечиваться путем реализации муниципальных программ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поселения. </w:t>
      </w:r>
    </w:p>
    <w:p w:rsidR="00446DB8" w:rsidRDefault="00446DB8" w:rsidP="006B09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>
        <w:rPr>
          <w:spacing w:val="-4"/>
          <w:sz w:val="28"/>
          <w:szCs w:val="28"/>
        </w:rPr>
        <w:t>«консервативному» («базовому») варианту прогноза социально-экономического развития Российской Федерации</w:t>
      </w:r>
      <w:proofErr w:type="gramStart"/>
      <w:r>
        <w:rPr>
          <w:spacing w:val="-4"/>
          <w:sz w:val="28"/>
          <w:szCs w:val="28"/>
        </w:rPr>
        <w:t xml:space="preserve"> ,</w:t>
      </w:r>
      <w:proofErr w:type="gramEnd"/>
      <w:r>
        <w:rPr>
          <w:spacing w:val="-4"/>
          <w:sz w:val="28"/>
          <w:szCs w:val="28"/>
        </w:rPr>
        <w:t xml:space="preserve"> прогноза социально-экономического развития Ростовской области и прогноза социально-экономического развития сельского поселения, что обеспечивает надлежащую точность бюджетного планирования и позволяет минимизировать бюджетные риски.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сельского поселения.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</w:t>
      </w:r>
      <w:r w:rsidR="00ED6AF6">
        <w:rPr>
          <w:sz w:val="28"/>
          <w:szCs w:val="28"/>
        </w:rPr>
        <w:t>,</w:t>
      </w:r>
      <w:r>
        <w:rPr>
          <w:sz w:val="28"/>
          <w:szCs w:val="28"/>
        </w:rPr>
        <w:t xml:space="preserve"> с чем будет продолжена подготовительная работа по введению налога на имущество для физических лиц и для организаций</w:t>
      </w:r>
      <w:r w:rsidR="00ED6AF6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и облас</w:t>
      </w:r>
      <w:r w:rsidR="00ED6AF6">
        <w:rPr>
          <w:sz w:val="28"/>
          <w:szCs w:val="28"/>
        </w:rPr>
        <w:t>т</w:t>
      </w:r>
      <w:r>
        <w:rPr>
          <w:sz w:val="28"/>
          <w:szCs w:val="28"/>
        </w:rPr>
        <w:t>ных документах. Переходный период предполагает постепенное введение налога на имущество физических лиц от кадастровой стоимости по мере готовности  к его введению.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реализация мер, предусмотренных нормативными правовыми актами Ростовской области и  сельского поселения, направленных на стимулирование экономического развития, увеличение налоговой базы и собираемости налогов в бюджеты всех уровней. </w:t>
      </w:r>
    </w:p>
    <w:p w:rsidR="00446DB8" w:rsidRDefault="00446DB8" w:rsidP="002E6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Начиная с 2016 года исполнение муниципального задания муниципальными учреждениями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будет осуществляться в рамках сформированного муниципального задания в порядке, установленном постановлением Администрации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</w:t>
      </w:r>
      <w:r w:rsidRPr="002E6E00">
        <w:rPr>
          <w:sz w:val="28"/>
          <w:szCs w:val="28"/>
        </w:rPr>
        <w:t xml:space="preserve">от </w:t>
      </w:r>
      <w:r w:rsidR="00243D95">
        <w:rPr>
          <w:sz w:val="28"/>
          <w:szCs w:val="28"/>
        </w:rPr>
        <w:t>24</w:t>
      </w:r>
      <w:r w:rsidRPr="002E6E00">
        <w:rPr>
          <w:sz w:val="28"/>
          <w:szCs w:val="28"/>
        </w:rPr>
        <w:t>.0</w:t>
      </w:r>
      <w:r w:rsidR="00243D95">
        <w:rPr>
          <w:sz w:val="28"/>
          <w:szCs w:val="28"/>
        </w:rPr>
        <w:t>9</w:t>
      </w:r>
      <w:r w:rsidRPr="002E6E00">
        <w:rPr>
          <w:sz w:val="28"/>
          <w:szCs w:val="28"/>
        </w:rPr>
        <w:t xml:space="preserve">.2015 № </w:t>
      </w:r>
      <w:r w:rsidR="00243D95">
        <w:rPr>
          <w:sz w:val="28"/>
          <w:szCs w:val="28"/>
        </w:rPr>
        <w:t>72</w:t>
      </w:r>
      <w:r w:rsidRPr="002E6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 и финансового обеспечения выполнения муниципального задания» в соответствии с новациями, принятыми на</w:t>
      </w:r>
      <w:proofErr w:type="gramEnd"/>
      <w:r>
        <w:rPr>
          <w:sz w:val="28"/>
          <w:szCs w:val="28"/>
        </w:rPr>
        <w:t xml:space="preserve"> федеральном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>, областном уровне.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 44-ФЗ </w:t>
      </w:r>
      <w:r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Администрации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о правилах </w:t>
      </w:r>
      <w:r>
        <w:rPr>
          <w:kern w:val="2"/>
          <w:sz w:val="28"/>
          <w:szCs w:val="28"/>
        </w:rPr>
        <w:t>определения нормативных</w:t>
      </w:r>
      <w:r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2016 году Администрации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 необходимо обеспечить утверждение планов закупок, на основании проектов которых будет формироваться проект бюджета сельского поселения.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реализация плана мероприятий по оздоровлению муниципальных финансов, включая мероприятия, направленные на рост доходов, оптимизацию расходов.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сохранена направленность бюджетной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на безусловное финансовое обеспечение законодательно установленных обязательств по выплате социальных пособий, выплат и компенсаций.</w:t>
      </w:r>
    </w:p>
    <w:p w:rsidR="00446DB8" w:rsidRPr="002E6E00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E00">
        <w:rPr>
          <w:sz w:val="28"/>
          <w:szCs w:val="28"/>
        </w:rPr>
        <w:t xml:space="preserve">В связи с изменениями, внесенными в Бюджетный кодекс Российской Федерации Федеральным законом от 22.10.2014 № 311-ФЗ в части изменения бюджетных </w:t>
      </w:r>
      <w:proofErr w:type="gramStart"/>
      <w:r w:rsidRPr="002E6E00">
        <w:rPr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2E6E00">
        <w:rPr>
          <w:sz w:val="28"/>
          <w:szCs w:val="28"/>
        </w:rPr>
        <w:t xml:space="preserve"> Федерации, предусматривается разработка порядка формирования и ведения реестров источников доходов бюджета сельского поселения. Данные документы планируются к разработке после принятия аналогичных порядков на федеральном и областном уровнях.</w:t>
      </w:r>
    </w:p>
    <w:p w:rsidR="00446DB8" w:rsidRPr="007F7F96" w:rsidRDefault="00446DB8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</w:pPr>
    </w:p>
    <w:p w:rsidR="00446DB8" w:rsidRDefault="00446DB8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2.2. Приоритеты бюджетных расходов</w:t>
      </w:r>
    </w:p>
    <w:p w:rsidR="00446DB8" w:rsidRPr="007F7F96" w:rsidRDefault="00446DB8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</w:pP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муниципальных услуг на основе целей и задач, определенных указами Президента Российской Федерации и </w:t>
      </w:r>
      <w:r w:rsidRPr="007F7F96">
        <w:rPr>
          <w:sz w:val="28"/>
          <w:szCs w:val="28"/>
        </w:rPr>
        <w:t>Стратегией</w:t>
      </w:r>
      <w:r>
        <w:rPr>
          <w:sz w:val="28"/>
          <w:szCs w:val="28"/>
        </w:rPr>
        <w:t xml:space="preserve"> социально-экономического развития Ростовской области на период до 2020 года.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приоритетных задач политики – в первую очередь безусловное обеспечение реализации Указа Президента Российской Федерации от 07.05.2012 № 597 (далее – указ Президента Российской Федерации). В их числе по направлениям: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заработной платы работникам бюджетного сектора экономики.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выполнение задач, поставленных в указе Президента Российской Федерации, будет направлена на достижение значений результатов, установленных «дорожными картами».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 порядке.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распорядителями средств бюджета сельского поселения будут  пересматриваться приоритеты в рамках общих бюджетных подходов и доведенных предельных показателей расходов бюджета сельского поселения.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поселения.</w:t>
      </w:r>
    </w:p>
    <w:p w:rsidR="00446DB8" w:rsidRPr="007F7F96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2.3. Повышение эффективности</w:t>
      </w: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оптимизация структуры бюджетных расходов</w:t>
      </w:r>
    </w:p>
    <w:p w:rsidR="00446DB8" w:rsidRPr="007F7F96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46DB8" w:rsidRDefault="00446DB8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эффективного использования средств бюджета сельского поселения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производительности труда работников муниципальных учреждений;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расходов бюджета сельского поселения, направляемых муниципальным бюджетным учреждениям сельского поселения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расходов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</w:r>
    </w:p>
    <w:p w:rsidR="00446DB8" w:rsidRPr="000E4199" w:rsidRDefault="00446DB8" w:rsidP="006B0937">
      <w:pPr>
        <w:ind w:firstLine="709"/>
        <w:jc w:val="both"/>
        <w:rPr>
          <w:sz w:val="28"/>
          <w:szCs w:val="28"/>
        </w:rPr>
      </w:pPr>
      <w:r w:rsidRPr="000E4199">
        <w:rPr>
          <w:sz w:val="28"/>
          <w:szCs w:val="28"/>
        </w:rPr>
        <w:t>повышение эффективности расходов в части предоставления средств бюджета сельского поселения внебюджетному сектору экономики;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</w:t>
      </w:r>
      <w:proofErr w:type="gramStart"/>
      <w:r>
        <w:rPr>
          <w:sz w:val="28"/>
          <w:szCs w:val="28"/>
        </w:rPr>
        <w:t>экономики</w:t>
      </w:r>
      <w:proofErr w:type="gramEnd"/>
      <w:r>
        <w:rPr>
          <w:sz w:val="28"/>
          <w:szCs w:val="28"/>
        </w:rPr>
        <w:t xml:space="preserve"> в очередном финансовом году  исходя из методики расчета среднемесячной начисленной заработной платы наемных работников в организациях,  утвержденной приказом Федеральной службы государственной статистики от 16.08.2015 № 427, и достигнутых показателей в текущем году.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 w:rsidRPr="007F7F96">
        <w:rPr>
          <w:sz w:val="28"/>
          <w:szCs w:val="28"/>
        </w:rPr>
        <w:t>Послани</w:t>
      </w:r>
      <w:r>
        <w:rPr>
          <w:sz w:val="28"/>
          <w:szCs w:val="28"/>
        </w:rPr>
        <w:t xml:space="preserve">я Президента Российской Федерации Федеральному Собранию от 04.12.2014 при формировании бюджета сельского поселения учтено решение о сокращении расходов бюджета сельского поселения на 5 процентов в реальном выражении, за исключением социально и законодательно защищенных статей (оплата труда с учетом начислений, социальная поддержка,  обслуживание муниципального долга сельского </w:t>
      </w:r>
      <w:r>
        <w:rPr>
          <w:sz w:val="28"/>
          <w:szCs w:val="28"/>
        </w:rPr>
        <w:lastRenderedPageBreak/>
        <w:t xml:space="preserve">поселения, резервный фонд Администрации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поселения).</w:t>
      </w:r>
      <w:proofErr w:type="gramEnd"/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2.4. Основные подходы к формированию межбюджетных отношений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бюджета сельского поселения;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бюджетных средств.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DB8" w:rsidRDefault="00446DB8" w:rsidP="006B0937">
      <w:pPr>
        <w:ind w:firstLine="709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</w:t>
      </w:r>
      <w:r>
        <w:rPr>
          <w:i/>
          <w:iCs/>
          <w:sz w:val="28"/>
          <w:szCs w:val="28"/>
        </w:rPr>
        <w:t>.</w:t>
      </w:r>
      <w:proofErr w:type="gramEnd"/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возможных рисков разбалансированности бюджета необходимо обеспечить направление дополнительных поступлений по доходам, прежде всего, на снижение бюджетного дефицита.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проведение крайне взвешенной долговой политики. </w:t>
      </w:r>
    </w:p>
    <w:p w:rsidR="00446DB8" w:rsidRDefault="00446DB8" w:rsidP="006B093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ближайших лет по повышению эффективности бюджетных расходов являются: 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446DB8" w:rsidRPr="007F7F96" w:rsidRDefault="00446DB8" w:rsidP="006B0937">
      <w:pPr>
        <w:ind w:firstLine="709"/>
        <w:rPr>
          <w:sz w:val="24"/>
          <w:szCs w:val="24"/>
        </w:rPr>
      </w:pPr>
    </w:p>
    <w:p w:rsidR="00446DB8" w:rsidRDefault="00446DB8" w:rsidP="007F7F96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2.5. Повышение прозрачности</w:t>
      </w:r>
      <w:r w:rsidR="00243D95">
        <w:rPr>
          <w:sz w:val="28"/>
          <w:szCs w:val="28"/>
        </w:rPr>
        <w:t xml:space="preserve"> </w:t>
      </w:r>
      <w:r>
        <w:rPr>
          <w:sz w:val="28"/>
          <w:szCs w:val="28"/>
        </w:rPr>
        <w:t>и открытости бюджетного процесса</w:t>
      </w:r>
    </w:p>
    <w:p w:rsidR="00446DB8" w:rsidRDefault="00446DB8" w:rsidP="006B0937">
      <w:pPr>
        <w:widowControl w:val="0"/>
        <w:spacing w:line="228" w:lineRule="auto"/>
        <w:ind w:firstLine="709"/>
        <w:jc w:val="both"/>
      </w:pP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федеральном уровне </w:t>
      </w:r>
      <w:proofErr w:type="gramStart"/>
      <w:r>
        <w:rPr>
          <w:sz w:val="28"/>
          <w:szCs w:val="28"/>
        </w:rPr>
        <w:t>начиная с 2014 года началось внедрение компонентов</w:t>
      </w:r>
      <w:proofErr w:type="gramEnd"/>
      <w:r>
        <w:rPr>
          <w:sz w:val="28"/>
          <w:szCs w:val="28"/>
        </w:rPr>
        <w:t xml:space="preserve">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446DB8" w:rsidRPr="00B375A2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A2">
        <w:rPr>
          <w:sz w:val="28"/>
          <w:szCs w:val="28"/>
        </w:rPr>
        <w:t>Одним из ключевых преимуществ «Электронного бюджета» является формирование единого открытого информационного пространства в сфере упр</w:t>
      </w:r>
      <w:r>
        <w:rPr>
          <w:sz w:val="28"/>
          <w:szCs w:val="28"/>
        </w:rPr>
        <w:t>авления общественными финансами</w:t>
      </w:r>
      <w:r w:rsidRPr="00B375A2">
        <w:rPr>
          <w:sz w:val="28"/>
          <w:szCs w:val="28"/>
        </w:rPr>
        <w:t>, обеспечение достоверности и доступности для граждан информации о деятельности органов власти Ростовской области.</w:t>
      </w:r>
    </w:p>
    <w:p w:rsidR="00446DB8" w:rsidRPr="00B375A2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A2">
        <w:rPr>
          <w:sz w:val="28"/>
          <w:szCs w:val="28"/>
        </w:rPr>
        <w:t>В соответствии с постановлением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бюджет», органам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«Электронный бюджет» для реализации бюджетных правоотношений.</w:t>
      </w:r>
    </w:p>
    <w:p w:rsidR="00446DB8" w:rsidRPr="00B375A2" w:rsidRDefault="00446DB8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B375A2">
        <w:rPr>
          <w:sz w:val="28"/>
          <w:szCs w:val="28"/>
        </w:rPr>
        <w:t>В Ростовской области на базе единой автоматизированной системы управления общественными финансами осуществляется подготовка к внедрению информационного ресурса «Открытый бюджет».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A2">
        <w:rPr>
          <w:sz w:val="28"/>
          <w:szCs w:val="28"/>
        </w:rPr>
        <w:t>Развертывание данного портала существенно</w:t>
      </w:r>
      <w:r w:rsidRPr="0085403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повысит прозрачность бюджетного процесса за счет создания единой областной базы данных, содержащей всю информацию по планированию и исполнению общественных финансов.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органов власти  с общественностью необходимо продолжить проведение публичных слушаний по проектам решений о бюджете сельского поселения и 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 бюджета сельского поселения. </w:t>
      </w:r>
    </w:p>
    <w:p w:rsidR="00446DB8" w:rsidRDefault="00446DB8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</w:r>
    </w:p>
    <w:p w:rsidR="00446DB8" w:rsidRDefault="00446DB8" w:rsidP="006B093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целях обеспечения прозрачности и открытости муниципальных финансов, повышения доступности и понятности информации о бюджете Администрации </w:t>
      </w:r>
      <w:r w:rsidR="00531030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 необходимо обеспечить регулярную публикацию и обновление рубрики «Бюджет для граждан».</w:t>
      </w:r>
    </w:p>
    <w:p w:rsidR="00446DB8" w:rsidRDefault="00446DB8">
      <w:pPr>
        <w:rPr>
          <w:sz w:val="28"/>
          <w:szCs w:val="28"/>
        </w:rPr>
      </w:pPr>
    </w:p>
    <w:p w:rsidR="00446DB8" w:rsidRDefault="00446DB8">
      <w:pPr>
        <w:rPr>
          <w:sz w:val="28"/>
          <w:szCs w:val="28"/>
        </w:rPr>
      </w:pPr>
    </w:p>
    <w:p w:rsidR="00446DB8" w:rsidRDefault="00446DB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экономики и финансов                            </w:t>
      </w:r>
      <w:r w:rsidR="000B63B4">
        <w:rPr>
          <w:sz w:val="28"/>
          <w:szCs w:val="28"/>
        </w:rPr>
        <w:t>В</w:t>
      </w:r>
      <w:r>
        <w:rPr>
          <w:sz w:val="28"/>
          <w:szCs w:val="28"/>
        </w:rPr>
        <w:t>.И.</w:t>
      </w:r>
      <w:r w:rsidR="000B63B4">
        <w:rPr>
          <w:sz w:val="28"/>
          <w:szCs w:val="28"/>
        </w:rPr>
        <w:t xml:space="preserve"> Берез</w:t>
      </w:r>
      <w:r>
        <w:rPr>
          <w:sz w:val="28"/>
          <w:szCs w:val="28"/>
        </w:rPr>
        <w:t>ова</w:t>
      </w:r>
    </w:p>
    <w:sectPr w:rsidR="00446DB8" w:rsidSect="00FD0FF9">
      <w:headerReference w:type="default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FA" w:rsidRDefault="007673FA">
      <w:r>
        <w:separator/>
      </w:r>
    </w:p>
  </w:endnote>
  <w:endnote w:type="continuationSeparator" w:id="0">
    <w:p w:rsidR="007673FA" w:rsidRDefault="0076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B8" w:rsidRDefault="00446DB8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291A">
      <w:rPr>
        <w:rStyle w:val="ab"/>
        <w:noProof/>
      </w:rPr>
      <w:t>2</w:t>
    </w:r>
    <w:r>
      <w:rPr>
        <w:rStyle w:val="ab"/>
      </w:rPr>
      <w:fldChar w:fldCharType="end"/>
    </w:r>
  </w:p>
  <w:p w:rsidR="00446DB8" w:rsidRDefault="00446DB8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FA" w:rsidRDefault="007673FA">
      <w:r>
        <w:separator/>
      </w:r>
    </w:p>
  </w:footnote>
  <w:footnote w:type="continuationSeparator" w:id="0">
    <w:p w:rsidR="007673FA" w:rsidRDefault="00767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B8" w:rsidRDefault="00446DB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37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B63B4"/>
    <w:rsid w:val="000C6369"/>
    <w:rsid w:val="000D08B2"/>
    <w:rsid w:val="000D157C"/>
    <w:rsid w:val="000E1E20"/>
    <w:rsid w:val="000E4199"/>
    <w:rsid w:val="000E5F10"/>
    <w:rsid w:val="000F06A4"/>
    <w:rsid w:val="0010321F"/>
    <w:rsid w:val="00107B54"/>
    <w:rsid w:val="00111976"/>
    <w:rsid w:val="001157AE"/>
    <w:rsid w:val="00123961"/>
    <w:rsid w:val="001312D1"/>
    <w:rsid w:val="0013133D"/>
    <w:rsid w:val="001329BF"/>
    <w:rsid w:val="00145314"/>
    <w:rsid w:val="00152691"/>
    <w:rsid w:val="001532E8"/>
    <w:rsid w:val="00153E1D"/>
    <w:rsid w:val="001540BC"/>
    <w:rsid w:val="001622DD"/>
    <w:rsid w:val="00165897"/>
    <w:rsid w:val="00184E27"/>
    <w:rsid w:val="0019006B"/>
    <w:rsid w:val="00191000"/>
    <w:rsid w:val="0019306B"/>
    <w:rsid w:val="001969E4"/>
    <w:rsid w:val="001A0C17"/>
    <w:rsid w:val="001A1B4E"/>
    <w:rsid w:val="001A49DD"/>
    <w:rsid w:val="001A7BFD"/>
    <w:rsid w:val="001B592D"/>
    <w:rsid w:val="001B61C1"/>
    <w:rsid w:val="001C09E4"/>
    <w:rsid w:val="001C1398"/>
    <w:rsid w:val="001E7D7F"/>
    <w:rsid w:val="001E7EC8"/>
    <w:rsid w:val="001F5743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4187C"/>
    <w:rsid w:val="002428A4"/>
    <w:rsid w:val="00243D95"/>
    <w:rsid w:val="00253935"/>
    <w:rsid w:val="00254093"/>
    <w:rsid w:val="00257360"/>
    <w:rsid w:val="0026768C"/>
    <w:rsid w:val="0027683B"/>
    <w:rsid w:val="00290E92"/>
    <w:rsid w:val="0029470B"/>
    <w:rsid w:val="002957A0"/>
    <w:rsid w:val="002A000E"/>
    <w:rsid w:val="002A420D"/>
    <w:rsid w:val="002A45A3"/>
    <w:rsid w:val="002A642E"/>
    <w:rsid w:val="002B15BD"/>
    <w:rsid w:val="002B22E6"/>
    <w:rsid w:val="002B5BB9"/>
    <w:rsid w:val="002B6AE4"/>
    <w:rsid w:val="002C232B"/>
    <w:rsid w:val="002C2DF4"/>
    <w:rsid w:val="002C6C4B"/>
    <w:rsid w:val="002D180B"/>
    <w:rsid w:val="002D319D"/>
    <w:rsid w:val="002D404A"/>
    <w:rsid w:val="002E4312"/>
    <w:rsid w:val="002E6E00"/>
    <w:rsid w:val="002F4D57"/>
    <w:rsid w:val="00305371"/>
    <w:rsid w:val="003077EB"/>
    <w:rsid w:val="003104D2"/>
    <w:rsid w:val="00310A25"/>
    <w:rsid w:val="00310B50"/>
    <w:rsid w:val="00311C1E"/>
    <w:rsid w:val="003141A0"/>
    <w:rsid w:val="0032404D"/>
    <w:rsid w:val="00330C1E"/>
    <w:rsid w:val="00330EF4"/>
    <w:rsid w:val="00331003"/>
    <w:rsid w:val="00331191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4E72"/>
    <w:rsid w:val="003D1FAB"/>
    <w:rsid w:val="003D6A0A"/>
    <w:rsid w:val="003F0051"/>
    <w:rsid w:val="003F1149"/>
    <w:rsid w:val="004039E4"/>
    <w:rsid w:val="004111BA"/>
    <w:rsid w:val="0042489B"/>
    <w:rsid w:val="00425525"/>
    <w:rsid w:val="00427B3E"/>
    <w:rsid w:val="00430B43"/>
    <w:rsid w:val="00446DB8"/>
    <w:rsid w:val="004511C4"/>
    <w:rsid w:val="004511E0"/>
    <w:rsid w:val="00454782"/>
    <w:rsid w:val="004576CA"/>
    <w:rsid w:val="004647D8"/>
    <w:rsid w:val="0047533B"/>
    <w:rsid w:val="00476F55"/>
    <w:rsid w:val="00481B18"/>
    <w:rsid w:val="004912A7"/>
    <w:rsid w:val="00492AA0"/>
    <w:rsid w:val="00496401"/>
    <w:rsid w:val="004A094F"/>
    <w:rsid w:val="004A470A"/>
    <w:rsid w:val="004B5BC3"/>
    <w:rsid w:val="004B692F"/>
    <w:rsid w:val="004C0BFD"/>
    <w:rsid w:val="004C18B2"/>
    <w:rsid w:val="004D189D"/>
    <w:rsid w:val="004D1F5B"/>
    <w:rsid w:val="004D240E"/>
    <w:rsid w:val="004D355F"/>
    <w:rsid w:val="004E0A59"/>
    <w:rsid w:val="004E0BDF"/>
    <w:rsid w:val="004E21EA"/>
    <w:rsid w:val="004E5DC7"/>
    <w:rsid w:val="004F0F7E"/>
    <w:rsid w:val="004F125C"/>
    <w:rsid w:val="004F4CBB"/>
    <w:rsid w:val="005033F0"/>
    <w:rsid w:val="00514FF4"/>
    <w:rsid w:val="005212F4"/>
    <w:rsid w:val="00523E32"/>
    <w:rsid w:val="00531030"/>
    <w:rsid w:val="00532989"/>
    <w:rsid w:val="00544BB6"/>
    <w:rsid w:val="0057575C"/>
    <w:rsid w:val="00577970"/>
    <w:rsid w:val="00584659"/>
    <w:rsid w:val="005A1DBB"/>
    <w:rsid w:val="005A5CE4"/>
    <w:rsid w:val="005A6DEA"/>
    <w:rsid w:val="005A7139"/>
    <w:rsid w:val="005C42CB"/>
    <w:rsid w:val="005D7087"/>
    <w:rsid w:val="005D7D52"/>
    <w:rsid w:val="005E5AEB"/>
    <w:rsid w:val="005F32E9"/>
    <w:rsid w:val="006000DD"/>
    <w:rsid w:val="00613351"/>
    <w:rsid w:val="00631750"/>
    <w:rsid w:val="00633558"/>
    <w:rsid w:val="006464BD"/>
    <w:rsid w:val="00646D86"/>
    <w:rsid w:val="006536EC"/>
    <w:rsid w:val="006558C4"/>
    <w:rsid w:val="00665B7D"/>
    <w:rsid w:val="00672FB0"/>
    <w:rsid w:val="00675529"/>
    <w:rsid w:val="00680CE4"/>
    <w:rsid w:val="006827A9"/>
    <w:rsid w:val="00684E0A"/>
    <w:rsid w:val="006B0937"/>
    <w:rsid w:val="006B451E"/>
    <w:rsid w:val="006C46BF"/>
    <w:rsid w:val="006D088E"/>
    <w:rsid w:val="006D6326"/>
    <w:rsid w:val="006E58AF"/>
    <w:rsid w:val="006E7634"/>
    <w:rsid w:val="00702FFC"/>
    <w:rsid w:val="007036DD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6BF2"/>
    <w:rsid w:val="007673FA"/>
    <w:rsid w:val="00767AD2"/>
    <w:rsid w:val="00770279"/>
    <w:rsid w:val="0077138D"/>
    <w:rsid w:val="00776086"/>
    <w:rsid w:val="0078182E"/>
    <w:rsid w:val="00781FA1"/>
    <w:rsid w:val="00783B99"/>
    <w:rsid w:val="00787558"/>
    <w:rsid w:val="0079517D"/>
    <w:rsid w:val="00795E41"/>
    <w:rsid w:val="00796D37"/>
    <w:rsid w:val="007A4730"/>
    <w:rsid w:val="007A7C89"/>
    <w:rsid w:val="007B4135"/>
    <w:rsid w:val="007B63DF"/>
    <w:rsid w:val="007C2D29"/>
    <w:rsid w:val="007C411B"/>
    <w:rsid w:val="007C61F7"/>
    <w:rsid w:val="007E2897"/>
    <w:rsid w:val="007F6167"/>
    <w:rsid w:val="007F7F96"/>
    <w:rsid w:val="008067EB"/>
    <w:rsid w:val="00807445"/>
    <w:rsid w:val="00825C91"/>
    <w:rsid w:val="00840658"/>
    <w:rsid w:val="0085109E"/>
    <w:rsid w:val="008531DF"/>
    <w:rsid w:val="00853CD2"/>
    <w:rsid w:val="00854038"/>
    <w:rsid w:val="00864DE4"/>
    <w:rsid w:val="00865921"/>
    <w:rsid w:val="008663E7"/>
    <w:rsid w:val="00870975"/>
    <w:rsid w:val="008764FF"/>
    <w:rsid w:val="0089074D"/>
    <w:rsid w:val="00891972"/>
    <w:rsid w:val="008928EE"/>
    <w:rsid w:val="00894987"/>
    <w:rsid w:val="008C03F6"/>
    <w:rsid w:val="008C0DF9"/>
    <w:rsid w:val="008C12A3"/>
    <w:rsid w:val="008E038E"/>
    <w:rsid w:val="008E4F7F"/>
    <w:rsid w:val="008E5322"/>
    <w:rsid w:val="008E7746"/>
    <w:rsid w:val="008F0195"/>
    <w:rsid w:val="008F2EAA"/>
    <w:rsid w:val="008F619D"/>
    <w:rsid w:val="00911C3F"/>
    <w:rsid w:val="0091308C"/>
    <w:rsid w:val="00920540"/>
    <w:rsid w:val="0092226F"/>
    <w:rsid w:val="00935666"/>
    <w:rsid w:val="00936DE3"/>
    <w:rsid w:val="00936F4D"/>
    <w:rsid w:val="00944C99"/>
    <w:rsid w:val="00945130"/>
    <w:rsid w:val="009550E1"/>
    <w:rsid w:val="009644B1"/>
    <w:rsid w:val="0096697E"/>
    <w:rsid w:val="00975A79"/>
    <w:rsid w:val="00982DC4"/>
    <w:rsid w:val="00993EF4"/>
    <w:rsid w:val="0099447A"/>
    <w:rsid w:val="009A2761"/>
    <w:rsid w:val="009A4F9F"/>
    <w:rsid w:val="009B11E4"/>
    <w:rsid w:val="009C6BB5"/>
    <w:rsid w:val="009C758D"/>
    <w:rsid w:val="009D682E"/>
    <w:rsid w:val="009D6EDE"/>
    <w:rsid w:val="009F28F8"/>
    <w:rsid w:val="009F53FC"/>
    <w:rsid w:val="009F6174"/>
    <w:rsid w:val="00A028D8"/>
    <w:rsid w:val="00A21D35"/>
    <w:rsid w:val="00A23923"/>
    <w:rsid w:val="00A2517C"/>
    <w:rsid w:val="00A30373"/>
    <w:rsid w:val="00A54221"/>
    <w:rsid w:val="00A615B0"/>
    <w:rsid w:val="00A64977"/>
    <w:rsid w:val="00A64B5F"/>
    <w:rsid w:val="00A66741"/>
    <w:rsid w:val="00A667B1"/>
    <w:rsid w:val="00A761D6"/>
    <w:rsid w:val="00A8030E"/>
    <w:rsid w:val="00A806B6"/>
    <w:rsid w:val="00A827D4"/>
    <w:rsid w:val="00A9194E"/>
    <w:rsid w:val="00AA0CA0"/>
    <w:rsid w:val="00AA1641"/>
    <w:rsid w:val="00AA7EF5"/>
    <w:rsid w:val="00AB1476"/>
    <w:rsid w:val="00AB32C0"/>
    <w:rsid w:val="00AB47E7"/>
    <w:rsid w:val="00AB5B8E"/>
    <w:rsid w:val="00AC06AE"/>
    <w:rsid w:val="00AC4234"/>
    <w:rsid w:val="00AC4B59"/>
    <w:rsid w:val="00AC539A"/>
    <w:rsid w:val="00AF1AFD"/>
    <w:rsid w:val="00B01499"/>
    <w:rsid w:val="00B03D20"/>
    <w:rsid w:val="00B07968"/>
    <w:rsid w:val="00B226AF"/>
    <w:rsid w:val="00B256B2"/>
    <w:rsid w:val="00B27189"/>
    <w:rsid w:val="00B271B9"/>
    <w:rsid w:val="00B30178"/>
    <w:rsid w:val="00B3291A"/>
    <w:rsid w:val="00B36F56"/>
    <w:rsid w:val="00B375A2"/>
    <w:rsid w:val="00B473A7"/>
    <w:rsid w:val="00B53093"/>
    <w:rsid w:val="00B538A6"/>
    <w:rsid w:val="00B55DFE"/>
    <w:rsid w:val="00B56AAF"/>
    <w:rsid w:val="00B60AAE"/>
    <w:rsid w:val="00B625CB"/>
    <w:rsid w:val="00B647E1"/>
    <w:rsid w:val="00B67297"/>
    <w:rsid w:val="00B77947"/>
    <w:rsid w:val="00B9373A"/>
    <w:rsid w:val="00B960B2"/>
    <w:rsid w:val="00BA0F1D"/>
    <w:rsid w:val="00BA2E04"/>
    <w:rsid w:val="00BA37F7"/>
    <w:rsid w:val="00BC1597"/>
    <w:rsid w:val="00BC2CDF"/>
    <w:rsid w:val="00BC48A0"/>
    <w:rsid w:val="00BC61DB"/>
    <w:rsid w:val="00BD094B"/>
    <w:rsid w:val="00BE04BD"/>
    <w:rsid w:val="00BE32E5"/>
    <w:rsid w:val="00BE37C9"/>
    <w:rsid w:val="00BE7EFA"/>
    <w:rsid w:val="00BF279A"/>
    <w:rsid w:val="00BF3A14"/>
    <w:rsid w:val="00BF431F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3340"/>
    <w:rsid w:val="00CB7B5C"/>
    <w:rsid w:val="00CD3069"/>
    <w:rsid w:val="00CD7EDD"/>
    <w:rsid w:val="00CE0CD6"/>
    <w:rsid w:val="00CE354A"/>
    <w:rsid w:val="00CE3C40"/>
    <w:rsid w:val="00CF2DFE"/>
    <w:rsid w:val="00CF491D"/>
    <w:rsid w:val="00CF4C78"/>
    <w:rsid w:val="00D00AB0"/>
    <w:rsid w:val="00D02CB1"/>
    <w:rsid w:val="00D22D84"/>
    <w:rsid w:val="00D27895"/>
    <w:rsid w:val="00D36073"/>
    <w:rsid w:val="00D36F1B"/>
    <w:rsid w:val="00D4343F"/>
    <w:rsid w:val="00D46AA4"/>
    <w:rsid w:val="00D5470B"/>
    <w:rsid w:val="00D60444"/>
    <w:rsid w:val="00D63175"/>
    <w:rsid w:val="00D65AD2"/>
    <w:rsid w:val="00D82B2C"/>
    <w:rsid w:val="00D83387"/>
    <w:rsid w:val="00D8360E"/>
    <w:rsid w:val="00D83C6A"/>
    <w:rsid w:val="00D84291"/>
    <w:rsid w:val="00D84383"/>
    <w:rsid w:val="00D846BC"/>
    <w:rsid w:val="00D852C3"/>
    <w:rsid w:val="00D857E0"/>
    <w:rsid w:val="00D96828"/>
    <w:rsid w:val="00DA13BE"/>
    <w:rsid w:val="00DA6DD2"/>
    <w:rsid w:val="00DA79D4"/>
    <w:rsid w:val="00DB5BB9"/>
    <w:rsid w:val="00DB659F"/>
    <w:rsid w:val="00DC0DBE"/>
    <w:rsid w:val="00DC5709"/>
    <w:rsid w:val="00DD5623"/>
    <w:rsid w:val="00DD7AC6"/>
    <w:rsid w:val="00DE1E9F"/>
    <w:rsid w:val="00DE37C1"/>
    <w:rsid w:val="00DE405F"/>
    <w:rsid w:val="00DE70CB"/>
    <w:rsid w:val="00DF0355"/>
    <w:rsid w:val="00E23832"/>
    <w:rsid w:val="00E24826"/>
    <w:rsid w:val="00E27B99"/>
    <w:rsid w:val="00E338E3"/>
    <w:rsid w:val="00E36B39"/>
    <w:rsid w:val="00E36FB7"/>
    <w:rsid w:val="00E37C66"/>
    <w:rsid w:val="00E40E81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86E82"/>
    <w:rsid w:val="00EA2CEE"/>
    <w:rsid w:val="00EA4566"/>
    <w:rsid w:val="00EA6C99"/>
    <w:rsid w:val="00EB30A4"/>
    <w:rsid w:val="00EB6049"/>
    <w:rsid w:val="00EB6088"/>
    <w:rsid w:val="00EB7C45"/>
    <w:rsid w:val="00ED0FB0"/>
    <w:rsid w:val="00ED3016"/>
    <w:rsid w:val="00ED36A1"/>
    <w:rsid w:val="00ED550D"/>
    <w:rsid w:val="00ED67BC"/>
    <w:rsid w:val="00ED6AF6"/>
    <w:rsid w:val="00EE192F"/>
    <w:rsid w:val="00F033DC"/>
    <w:rsid w:val="00F06C16"/>
    <w:rsid w:val="00F15545"/>
    <w:rsid w:val="00F20EAC"/>
    <w:rsid w:val="00F25C11"/>
    <w:rsid w:val="00F3339A"/>
    <w:rsid w:val="00F5329B"/>
    <w:rsid w:val="00F5626E"/>
    <w:rsid w:val="00F61E3D"/>
    <w:rsid w:val="00F61FDE"/>
    <w:rsid w:val="00F70F4D"/>
    <w:rsid w:val="00F810AD"/>
    <w:rsid w:val="00F82185"/>
    <w:rsid w:val="00F8503A"/>
    <w:rsid w:val="00F87543"/>
    <w:rsid w:val="00F92101"/>
    <w:rsid w:val="00F95C00"/>
    <w:rsid w:val="00FA2968"/>
    <w:rsid w:val="00FA3D30"/>
    <w:rsid w:val="00FA4F9C"/>
    <w:rsid w:val="00FA7B28"/>
    <w:rsid w:val="00FB2416"/>
    <w:rsid w:val="00FB2774"/>
    <w:rsid w:val="00FB2945"/>
    <w:rsid w:val="00FC00C5"/>
    <w:rsid w:val="00FC1B15"/>
    <w:rsid w:val="00FD0FF9"/>
    <w:rsid w:val="00FE4BB6"/>
    <w:rsid w:val="00FE7DD8"/>
    <w:rsid w:val="00FF1E5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F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D0FF9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0FF9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37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28E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D0FF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928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FD0FF9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928EE"/>
    <w:rPr>
      <w:sz w:val="20"/>
      <w:szCs w:val="20"/>
    </w:rPr>
  </w:style>
  <w:style w:type="paragraph" w:customStyle="1" w:styleId="Postan">
    <w:name w:val="Postan"/>
    <w:basedOn w:val="a"/>
    <w:uiPriority w:val="99"/>
    <w:rsid w:val="00FD0FF9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FD0FF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7F96"/>
  </w:style>
  <w:style w:type="paragraph" w:styleId="a9">
    <w:name w:val="header"/>
    <w:basedOn w:val="a"/>
    <w:link w:val="aa"/>
    <w:uiPriority w:val="99"/>
    <w:rsid w:val="00FD0FF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928EE"/>
    <w:rPr>
      <w:sz w:val="20"/>
      <w:szCs w:val="20"/>
    </w:rPr>
  </w:style>
  <w:style w:type="character" w:styleId="ab">
    <w:name w:val="page number"/>
    <w:basedOn w:val="a0"/>
    <w:uiPriority w:val="99"/>
    <w:rsid w:val="00FD0FF9"/>
  </w:style>
  <w:style w:type="character" w:customStyle="1" w:styleId="ac">
    <w:name w:val="Абзац списка Знак"/>
    <w:link w:val="ad"/>
    <w:uiPriority w:val="99"/>
    <w:locked/>
    <w:rsid w:val="006B0937"/>
  </w:style>
  <w:style w:type="paragraph" w:styleId="ad">
    <w:name w:val="List Paragraph"/>
    <w:basedOn w:val="a"/>
    <w:link w:val="ac"/>
    <w:uiPriority w:val="99"/>
    <w:qFormat/>
    <w:rsid w:val="006B0937"/>
    <w:pPr>
      <w:ind w:left="720"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e">
    <w:name w:val="Hyperlink"/>
    <w:basedOn w:val="a0"/>
    <w:uiPriority w:val="99"/>
    <w:rsid w:val="006B093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6B09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6B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F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D0FF9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0FF9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37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28E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D0FF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928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FD0FF9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928EE"/>
    <w:rPr>
      <w:sz w:val="20"/>
      <w:szCs w:val="20"/>
    </w:rPr>
  </w:style>
  <w:style w:type="paragraph" w:customStyle="1" w:styleId="Postan">
    <w:name w:val="Postan"/>
    <w:basedOn w:val="a"/>
    <w:uiPriority w:val="99"/>
    <w:rsid w:val="00FD0FF9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FD0FF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7F96"/>
  </w:style>
  <w:style w:type="paragraph" w:styleId="a9">
    <w:name w:val="header"/>
    <w:basedOn w:val="a"/>
    <w:link w:val="aa"/>
    <w:uiPriority w:val="99"/>
    <w:rsid w:val="00FD0FF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928EE"/>
    <w:rPr>
      <w:sz w:val="20"/>
      <w:szCs w:val="20"/>
    </w:rPr>
  </w:style>
  <w:style w:type="character" w:styleId="ab">
    <w:name w:val="page number"/>
    <w:basedOn w:val="a0"/>
    <w:uiPriority w:val="99"/>
    <w:rsid w:val="00FD0FF9"/>
  </w:style>
  <w:style w:type="character" w:customStyle="1" w:styleId="ac">
    <w:name w:val="Абзац списка Знак"/>
    <w:link w:val="ad"/>
    <w:uiPriority w:val="99"/>
    <w:locked/>
    <w:rsid w:val="006B0937"/>
  </w:style>
  <w:style w:type="paragraph" w:styleId="ad">
    <w:name w:val="List Paragraph"/>
    <w:basedOn w:val="a"/>
    <w:link w:val="ac"/>
    <w:uiPriority w:val="99"/>
    <w:qFormat/>
    <w:rsid w:val="006B0937"/>
    <w:pPr>
      <w:ind w:left="720"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e">
    <w:name w:val="Hyperlink"/>
    <w:basedOn w:val="a0"/>
    <w:uiPriority w:val="99"/>
    <w:rsid w:val="006B093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6B09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6B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Специалист</cp:lastModifiedBy>
  <cp:revision>14</cp:revision>
  <cp:lastPrinted>2015-11-05T08:09:00Z</cp:lastPrinted>
  <dcterms:created xsi:type="dcterms:W3CDTF">2015-11-23T11:59:00Z</dcterms:created>
  <dcterms:modified xsi:type="dcterms:W3CDTF">2015-11-24T05:20:00Z</dcterms:modified>
</cp:coreProperties>
</file>